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p14">
  <w:body>
    <w:p w:rsidR="008A6E1F" w:rsidP="57C0EDEA" w:rsidRDefault="006B6EAA" w14:paraId="70E34B44" w14:textId="4779259F">
      <w:pPr>
        <w:rPr>
          <w:rFonts w:ascii="Century Gothic" w:hAnsi="Century Gothic"/>
        </w:rPr>
      </w:pPr>
      <w:r w:rsidRPr="265ED17A" w:rsidR="008A6E1F">
        <w:rPr>
          <w:rFonts w:ascii="Century Gothic" w:hAnsi="Century Gothic"/>
          <w:b w:val="1"/>
          <w:bCs w:val="1"/>
          <w:sz w:val="24"/>
          <w:szCs w:val="24"/>
          <w:u w:val="single"/>
        </w:rPr>
        <w:t>Directions:</w:t>
      </w:r>
      <w:r w:rsidRPr="265ED17A" w:rsidR="008A6E1F">
        <w:rPr>
          <w:rFonts w:ascii="Century Gothic" w:hAnsi="Century Gothic"/>
          <w:sz w:val="24"/>
          <w:szCs w:val="24"/>
        </w:rPr>
        <w:t xml:space="preserve"> </w:t>
      </w:r>
      <w:r w:rsidRPr="265ED17A" w:rsidR="008A6E1F">
        <w:rPr>
          <w:rFonts w:ascii="Century Gothic" w:hAnsi="Century Gothic"/>
        </w:rPr>
        <w:t>Complete as many of the activities for each subject as you would like.</w:t>
      </w:r>
    </w:p>
    <w:tbl>
      <w:tblPr>
        <w:tblStyle w:val="TableGrid"/>
        <w:tblpPr w:leftFromText="180" w:rightFromText="180" w:vertAnchor="page" w:horzAnchor="margin" w:tblpXSpec="right" w:tblpY="577"/>
        <w:tblW w:w="792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24" w:space="0"/>
          <w:insideV w:val="single" w:color="auto" w:sz="24" w:space="0"/>
        </w:tblBorders>
        <w:tblLook w:val="04A0" w:firstRow="1" w:lastRow="0" w:firstColumn="1" w:lastColumn="0" w:noHBand="0" w:noVBand="1"/>
      </w:tblPr>
      <w:tblGrid>
        <w:gridCol w:w="3270"/>
        <w:gridCol w:w="4650"/>
      </w:tblGrid>
      <w:tr w:rsidRPr="00130A53" w:rsidR="008A6E1F" w:rsidTr="265ED17A" w14:paraId="0F42F5BD" w14:textId="77777777">
        <w:trPr>
          <w:trHeight w:val="1216"/>
        </w:trPr>
        <w:tc>
          <w:tcPr>
            <w:tcW w:w="3270" w:type="dxa"/>
            <w:tcMar/>
          </w:tcPr>
          <w:p w:rsidR="008A6E1F" w:rsidP="004F4BA9" w:rsidRDefault="008A6E1F" w14:paraId="07213B85" w14:textId="77777777">
            <w:pPr>
              <w:jc w:val="center"/>
            </w:pPr>
            <w:r w:rsidR="008A6E1F">
              <w:drawing>
                <wp:inline wp14:editId="68D5AB7D" wp14:anchorId="76DF524F">
                  <wp:extent cx="866775" cy="866775"/>
                  <wp:effectExtent l="0" t="0" r="9525" b="9525"/>
                  <wp:docPr id="643748218" name="Picture 2" descr="Island View School (@IVS_Eagles) | Twitte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b1687d929cc5478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shd w:val="clear" w:color="auto" w:fill="D9D9D9" w:themeFill="background1" w:themeFillShade="D9"/>
            <w:tcMar/>
          </w:tcPr>
          <w:p w:rsidR="008A6E1F" w:rsidP="004F4BA9" w:rsidRDefault="008A6E1F" w14:paraId="20F50209" w14:textId="77777777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Mrs. King’s &amp; Mrs. Leger’s</w:t>
            </w:r>
          </w:p>
          <w:p w:rsidR="008A6E1F" w:rsidP="004F4BA9" w:rsidRDefault="008A6E1F" w14:paraId="725BC6E4" w14:textId="77777777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57C95A00">
              <w:rPr>
                <w:rFonts w:ascii="Century Gothic" w:hAnsi="Century Gothic"/>
                <w:b/>
                <w:bCs/>
                <w:sz w:val="24"/>
                <w:szCs w:val="24"/>
              </w:rPr>
              <w:t>Home Learning Menu for:</w:t>
            </w:r>
          </w:p>
          <w:p w:rsidR="008A6E1F" w:rsidP="57C0EDEA" w:rsidRDefault="6C2F2C21" w14:paraId="45EA1ECD" w14:textId="24091214">
            <w:pPr>
              <w:tabs>
                <w:tab w:val="center" w:pos="1804"/>
              </w:tabs>
              <w:spacing w:line="259" w:lineRule="auto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          </w:t>
            </w:r>
            <w:r w:rsidR="00D72F80">
              <w:rPr>
                <w:rFonts w:ascii="Century Gothic" w:hAnsi="Century Gothic"/>
                <w:b/>
                <w:bCs/>
                <w:sz w:val="36"/>
                <w:szCs w:val="36"/>
              </w:rPr>
              <w:t>June 8</w:t>
            </w:r>
            <w:r w:rsidRPr="00D72F80" w:rsidR="00D72F80">
              <w:rPr>
                <w:rFonts w:ascii="Century Gothic" w:hAnsi="Century Gothic"/>
                <w:b/>
                <w:bCs/>
                <w:sz w:val="36"/>
                <w:szCs w:val="36"/>
                <w:vertAlign w:val="superscript"/>
              </w:rPr>
              <w:t>th</w:t>
            </w:r>
            <w:r w:rsidR="00D72F80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– 12</w:t>
            </w:r>
            <w:r w:rsidRPr="008A6E1F" w:rsidR="008A6E1F">
              <w:rPr>
                <w:rFonts w:ascii="Century Gothic" w:hAnsi="Century Gothic"/>
                <w:b/>
                <w:bCs/>
                <w:sz w:val="36"/>
                <w:szCs w:val="36"/>
                <w:vertAlign w:val="superscript"/>
              </w:rPr>
              <w:t>th</w:t>
            </w:r>
            <w:r w:rsidR="008A6E1F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Pr="2AE6C45F" w:rsidR="008A6E1F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</w:p>
          <w:p w:rsidRPr="00130A53" w:rsidR="008A6E1F" w:rsidP="004F4BA9" w:rsidRDefault="008A6E1F" w14:paraId="41AC6F9F" w14:textId="77777777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Pr="004127AF" w:rsidR="008A6E1F" w:rsidP="008A6E1F" w:rsidRDefault="008A6E1F" w14:paraId="16DA185F" w14:textId="77777777">
      <w:pPr>
        <w:rPr>
          <w:rFonts w:ascii="Century Gothic" w:hAnsi="Century Gothic"/>
          <w:bCs/>
        </w:rPr>
      </w:pPr>
    </w:p>
    <w:tbl>
      <w:tblPr>
        <w:tblStyle w:val="TableGrid"/>
        <w:tblW w:w="18858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24" w:space="0"/>
          <w:insideV w:val="single" w:color="auto" w:sz="24" w:space="0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4590"/>
        <w:gridCol w:w="4763"/>
        <w:gridCol w:w="4935"/>
        <w:gridCol w:w="3250"/>
      </w:tblGrid>
      <w:tr w:rsidRPr="00EE56E0" w:rsidR="008A6E1F" w:rsidTr="265ED17A" w14:paraId="58F942CB" w14:textId="77777777">
        <w:tc>
          <w:tcPr>
            <w:tcW w:w="1320" w:type="dxa"/>
            <w:shd w:val="clear" w:color="auto" w:fill="D9D9D9" w:themeFill="background1" w:themeFillShade="D9"/>
            <w:tcMar/>
          </w:tcPr>
          <w:p w:rsidR="008A6E1F" w:rsidP="004F4BA9" w:rsidRDefault="008A6E1F" w14:paraId="47E5BDA4" w14:textId="777777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1C78FD4E">
              <w:rPr>
                <w:rFonts w:ascii="Century Gothic" w:hAnsi="Century Gothic"/>
                <w:b/>
                <w:bCs/>
                <w:sz w:val="24"/>
                <w:szCs w:val="24"/>
              </w:rPr>
              <w:t>Literacy</w:t>
            </w:r>
          </w:p>
          <w:p w:rsidR="008A6E1F" w:rsidP="004F4BA9" w:rsidRDefault="008A6E1F" w14:paraId="53A92135" w14:textId="777777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C486602" wp14:editId="207E1B2B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309826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12000" y="0"/>
                      <wp:lineTo x="3000" y="12000"/>
                      <wp:lineTo x="0" y="15000"/>
                      <wp:lineTo x="0" y="19500"/>
                      <wp:lineTo x="7500" y="19500"/>
                      <wp:lineTo x="19500" y="4500"/>
                      <wp:lineTo x="19500" y="0"/>
                      <wp:lineTo x="12000" y="0"/>
                    </wp:wrapPolygon>
                  </wp:wrapTight>
                  <wp:docPr id="615866393" name="Graphic 14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0E4FC31" wp14:editId="0BABA6CA">
                  <wp:simplePos x="0" y="0"/>
                  <wp:positionH relativeFrom="column">
                    <wp:posOffset>505960</wp:posOffset>
                  </wp:positionH>
                  <wp:positionV relativeFrom="paragraph">
                    <wp:posOffset>307894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6750" y="0"/>
                      <wp:lineTo x="0" y="4050"/>
                      <wp:lineTo x="0" y="16200"/>
                      <wp:lineTo x="4050" y="20250"/>
                      <wp:lineTo x="13500" y="20250"/>
                      <wp:lineTo x="20250" y="16200"/>
                      <wp:lineTo x="20250" y="2700"/>
                      <wp:lineTo x="16200" y="0"/>
                      <wp:lineTo x="6750" y="0"/>
                    </wp:wrapPolygon>
                  </wp:wrapTight>
                  <wp:docPr id="457804200" name="Graphic 9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D682438">
              <w:rPr/>
              <w:t/>
            </w:r>
            <w:r w:rsidR="265ED17A">
              <w:rPr/>
              <w:t/>
            </w:r>
          </w:p>
          <w:p w:rsidRPr="00C02C05" w:rsidR="008A6E1F" w:rsidP="004F4BA9" w:rsidRDefault="008A6E1F" w14:paraId="1A6BC5EC" w14:textId="777777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tcMar/>
          </w:tcPr>
          <w:p w:rsidRPr="007033E6" w:rsidR="008A6E1F" w:rsidP="0D682438" w:rsidRDefault="008A6E1F" w14:paraId="333DFCF0" w14:textId="6F1128D4">
            <w:pPr>
              <w:pStyle w:val="Normal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D682438" w:rsidR="64D14833">
              <w:rPr>
                <w:rFonts w:ascii="Century Gothic" w:hAnsi="Century Gothic"/>
                <w:sz w:val="22"/>
                <w:szCs w:val="22"/>
                <w:u w:val="single"/>
              </w:rPr>
              <w:t>Summer Bucket List</w:t>
            </w:r>
          </w:p>
          <w:p w:rsidRPr="007033E6" w:rsidR="008A6E1F" w:rsidP="0D682438" w:rsidRDefault="008A6E1F" w14:paraId="5EFC742A" w14:textId="37703219">
            <w:pPr>
              <w:pStyle w:val="Normal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  <w:p w:rsidRPr="007033E6" w:rsidR="008A6E1F" w:rsidP="0D682438" w:rsidRDefault="008A6E1F" w14:paraId="537AAF16" w14:textId="735BBCB0">
            <w:pPr>
              <w:pStyle w:val="Normal"/>
              <w:rPr>
                <w:rFonts w:ascii="Century Gothic" w:hAnsi="Century Gothic"/>
                <w:sz w:val="22"/>
                <w:szCs w:val="22"/>
                <w:u w:val="none"/>
              </w:rPr>
            </w:pPr>
            <w:r w:rsidRPr="0D682438" w:rsidR="64D14833">
              <w:rPr>
                <w:rFonts w:ascii="Century Gothic" w:hAnsi="Century Gothic"/>
                <w:sz w:val="22"/>
                <w:szCs w:val="22"/>
                <w:u w:val="none"/>
              </w:rPr>
              <w:t xml:space="preserve">Write a list of all the things you would like to do this summer! Post the list on the fridge, or somewhere in your home and check them off as you go! </w:t>
            </w:r>
            <w:r w:rsidRPr="0D682438" w:rsidR="28438992">
              <w:rPr>
                <w:rFonts w:ascii="Century Gothic" w:hAnsi="Century Gothic"/>
                <w:sz w:val="22"/>
                <w:szCs w:val="22"/>
                <w:u w:val="none"/>
              </w:rPr>
              <w:t xml:space="preserve">Have family members add things to the list as well. </w:t>
            </w:r>
          </w:p>
          <w:p w:rsidRPr="007033E6" w:rsidR="008A6E1F" w:rsidP="0D682438" w:rsidRDefault="008A6E1F" w14:paraId="6F146D13" w14:textId="7B11A82D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7033E6" w:rsidR="008A6E1F" w:rsidP="0D682438" w:rsidRDefault="008A6E1F" w14:paraId="68768A10" w14:textId="23B0B097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7033E6" w:rsidR="008A6E1F" w:rsidP="0D682438" w:rsidRDefault="008A6E1F" w14:paraId="73C65F23" w14:textId="2AD20350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7033E6" w:rsidR="008A6E1F" w:rsidP="0D682438" w:rsidRDefault="008A6E1F" w14:paraId="61745AA9" w14:textId="1F972A7B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7033E6" w:rsidR="008A6E1F" w:rsidP="0D682438" w:rsidRDefault="008A6E1F" w14:paraId="60BBECBA" w14:textId="2080DB23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7033E6" w:rsidR="008A6E1F" w:rsidP="0D682438" w:rsidRDefault="008A6E1F" w14:paraId="0803BCC3" w14:textId="715EB69C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  <w:p w:rsidRPr="007033E6" w:rsidR="008A6E1F" w:rsidP="0D682438" w:rsidRDefault="008A6E1F" w14:paraId="3ABDCE30" w14:textId="373D5FD1"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63" w:type="dxa"/>
            <w:tcMar/>
          </w:tcPr>
          <w:p w:rsidRPr="00B21A82" w:rsidR="008A6E1F" w:rsidP="0D682438" w:rsidRDefault="008A6E1F" w14:paraId="2DA2BD94" w14:textId="36A438ED">
            <w:pPr>
              <w:pStyle w:val="Normal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D682438" w:rsidR="23C9E3DC">
              <w:rPr>
                <w:rFonts w:ascii="Century Gothic" w:hAnsi="Century Gothic"/>
                <w:sz w:val="22"/>
                <w:szCs w:val="22"/>
                <w:u w:val="single"/>
              </w:rPr>
              <w:t>Summer Reading Challenge</w:t>
            </w:r>
          </w:p>
          <w:p w:rsidRPr="00B21A82" w:rsidR="008A6E1F" w:rsidP="0D682438" w:rsidRDefault="008A6E1F" w14:paraId="34EB12A5" w14:textId="720579A1">
            <w:pPr>
              <w:pStyle w:val="Normal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  <w:p w:rsidRPr="00B21A82" w:rsidR="008A6E1F" w:rsidP="0D682438" w:rsidRDefault="008A6E1F" w14:paraId="224EE774" w14:textId="0AFCB6EE">
            <w:pPr>
              <w:pStyle w:val="Normal"/>
              <w:rPr>
                <w:rFonts w:ascii="Century Gothic" w:hAnsi="Century Gothic"/>
                <w:sz w:val="22"/>
                <w:szCs w:val="22"/>
                <w:u w:val="none"/>
              </w:rPr>
            </w:pPr>
            <w:proofErr w:type="spellStart"/>
            <w:r w:rsidRPr="265ED17A" w:rsidR="28B47C03">
              <w:rPr>
                <w:rFonts w:ascii="Century Gothic" w:hAnsi="Century Gothic"/>
                <w:sz w:val="22"/>
                <w:szCs w:val="22"/>
                <w:u w:val="none"/>
              </w:rPr>
              <w:t>Colour</w:t>
            </w:r>
            <w:proofErr w:type="spellEnd"/>
            <w:r w:rsidRPr="265ED17A" w:rsidR="28B47C03">
              <w:rPr>
                <w:rFonts w:ascii="Century Gothic" w:hAnsi="Century Gothic"/>
                <w:sz w:val="22"/>
                <w:szCs w:val="22"/>
                <w:u w:val="none"/>
              </w:rPr>
              <w:t xml:space="preserve"> in a block for each challenge completed. See how many blocks you can fill in this week.</w:t>
            </w:r>
            <w:r w:rsidRPr="265ED17A" w:rsidR="2936E7A5">
              <w:rPr>
                <w:rFonts w:ascii="Century Gothic" w:hAnsi="Century Gothic"/>
                <w:sz w:val="22"/>
                <w:szCs w:val="22"/>
                <w:u w:val="none"/>
              </w:rPr>
              <w:t xml:space="preserve"> Set a goal of how many books you wish to read over the summer!</w:t>
            </w:r>
            <w:r w:rsidRPr="265ED17A" w:rsidR="28B47C03">
              <w:rPr>
                <w:rFonts w:ascii="Century Gothic" w:hAnsi="Century Gothic"/>
                <w:sz w:val="22"/>
                <w:szCs w:val="22"/>
                <w:u w:val="none"/>
              </w:rPr>
              <w:t xml:space="preserve"> </w:t>
            </w:r>
          </w:p>
          <w:p w:rsidRPr="00B21A82" w:rsidR="008A6E1F" w:rsidP="0D682438" w:rsidRDefault="008A6E1F" w14:paraId="6ACBFB99" w14:textId="02B68A35">
            <w:pPr>
              <w:pStyle w:val="Normal"/>
              <w:jc w:val="center"/>
              <w:rPr>
                <w:rFonts w:ascii="Century Gothic" w:hAnsi="Century Gothic"/>
                <w:i w:val="1"/>
                <w:iCs w:val="1"/>
                <w:sz w:val="16"/>
                <w:szCs w:val="16"/>
                <w:highlight w:val="cyan"/>
              </w:rPr>
            </w:pPr>
          </w:p>
        </w:tc>
        <w:tc>
          <w:tcPr>
            <w:tcW w:w="4935" w:type="dxa"/>
            <w:tcMar/>
          </w:tcPr>
          <w:p w:rsidR="008A6E1F" w:rsidP="265ED17A" w:rsidRDefault="008A6E1F" w14:paraId="013B0B23" w14:textId="13F477EA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265ED17A" w:rsidR="64B166FC">
              <w:rPr>
                <w:rFonts w:ascii="Century Gothic" w:hAnsi="Century Gothic"/>
                <w:sz w:val="22"/>
                <w:szCs w:val="22"/>
                <w:u w:val="single"/>
              </w:rPr>
              <w:t>Making Words Boggle</w:t>
            </w:r>
          </w:p>
          <w:p w:rsidR="265ED17A" w:rsidP="265ED17A" w:rsidRDefault="265ED17A" w14:paraId="0A2807AE" w14:textId="61ABF025">
            <w:pPr>
              <w:pStyle w:val="Normal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  <w:p w:rsidR="64B166FC" w:rsidP="265ED17A" w:rsidRDefault="64B166FC" w14:paraId="5B5D011B" w14:textId="4C528AFA">
            <w:pPr>
              <w:pStyle w:val="Normal"/>
              <w:rPr>
                <w:rFonts w:ascii="Century Gothic" w:hAnsi="Century Gothic"/>
                <w:sz w:val="24"/>
                <w:szCs w:val="24"/>
                <w:u w:val="none"/>
              </w:rPr>
            </w:pPr>
            <w:r w:rsidRPr="265ED17A" w:rsidR="64B166FC">
              <w:rPr>
                <w:rFonts w:ascii="Century Gothic" w:hAnsi="Century Gothic"/>
                <w:sz w:val="22"/>
                <w:szCs w:val="22"/>
                <w:u w:val="none"/>
              </w:rPr>
              <w:t xml:space="preserve">Click on the file for a fun making words game. </w:t>
            </w:r>
          </w:p>
          <w:p w:rsidR="008A6E1F" w:rsidP="57C0EDEA" w:rsidRDefault="008A6E1F" w14:paraId="5126DC23" w14:textId="2FE0BAF2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Pr="004C024D" w:rsidR="008A6E1F" w:rsidP="004F4BA9" w:rsidRDefault="008A6E1F" w14:paraId="5AD7FAD0" w14:textId="77777777">
            <w:pPr>
              <w:rPr>
                <w:rFonts w:ascii="Century Gothic" w:hAnsi="Century Gothic"/>
                <w:sz w:val="18"/>
                <w:szCs w:val="18"/>
              </w:rPr>
            </w:pPr>
          </w:p>
          <w:p w:rsidRPr="004C024D" w:rsidR="008A6E1F" w:rsidP="004F4BA9" w:rsidRDefault="008A6E1F" w14:paraId="2ABDE989" w14:textId="77777777">
            <w:pPr>
              <w:rPr>
                <w:rFonts w:ascii="Century Gothic" w:hAnsi="Century Gothic"/>
                <w:sz w:val="18"/>
                <w:szCs w:val="18"/>
              </w:rPr>
            </w:pPr>
          </w:p>
          <w:p w:rsidRPr="004C024D" w:rsidR="008A6E1F" w:rsidP="004F4BA9" w:rsidRDefault="008A6E1F" w14:paraId="52B4FCCB" w14:textId="77777777">
            <w:pPr>
              <w:rPr>
                <w:rFonts w:ascii="Century Gothic" w:hAnsi="Century Gothic"/>
                <w:sz w:val="18"/>
                <w:szCs w:val="18"/>
              </w:rPr>
            </w:pPr>
            <w:r w:rsidRPr="1C78FD4E"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</w:p>
        </w:tc>
        <w:tc>
          <w:tcPr>
            <w:tcW w:w="3250" w:type="dxa"/>
            <w:shd w:val="clear" w:color="auto" w:fill="E7E6E6" w:themeFill="background2"/>
            <w:tcMar/>
          </w:tcPr>
          <w:p w:rsidRPr="001B187E" w:rsidR="008A6E1F" w:rsidP="57C0EDEA" w:rsidRDefault="7A567F0F" w14:paraId="73673215" w14:textId="5366C8B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Pr="00EE56E0" w:rsidR="008A6E1F" w:rsidTr="265ED17A" w14:paraId="3F4EB0ED" w14:textId="77777777">
        <w:trPr>
          <w:trHeight w:val="3698"/>
        </w:trPr>
        <w:tc>
          <w:tcPr>
            <w:tcW w:w="1320" w:type="dxa"/>
            <w:shd w:val="clear" w:color="auto" w:fill="D9D9D9" w:themeFill="background1" w:themeFillShade="D9"/>
            <w:tcMar/>
          </w:tcPr>
          <w:p w:rsidR="008A6E1F" w:rsidP="004F4BA9" w:rsidRDefault="008A6E1F" w14:paraId="6D8446A0" w14:textId="777777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1C78FD4E">
              <w:rPr>
                <w:rFonts w:ascii="Century Gothic" w:hAnsi="Century Gothic"/>
                <w:b/>
                <w:bCs/>
                <w:sz w:val="24"/>
                <w:szCs w:val="24"/>
              </w:rPr>
              <w:t>Math</w:t>
            </w:r>
          </w:p>
          <w:p w:rsidR="008A6E1F" w:rsidP="004F4BA9" w:rsidRDefault="008A6E1F" w14:paraId="06966303" w14:textId="777777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="008A6E1F">
              <w:drawing>
                <wp:inline wp14:editId="332C5EC1" wp14:anchorId="532A55B2">
                  <wp:extent cx="312420" cy="312420"/>
                  <wp:effectExtent l="0" t="0" r="0" b="0"/>
                  <wp:docPr id="532251949" name="Graphic 10" descr="Rule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10"/>
                          <pic:cNvPicPr/>
                        </pic:nvPicPr>
                        <pic:blipFill>
                          <a:blip r:embed="Ref0d8510119a4d9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r="http://schemas.openxmlformats.org/officeDocument/2006/relationships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6E1F">
              <w:drawing>
                <wp:inline wp14:editId="2AB1948A" wp14:anchorId="4CF081F6">
                  <wp:extent cx="373380" cy="373380"/>
                  <wp:effectExtent l="0" t="0" r="7620" b="7620"/>
                  <wp:docPr id="1963869123" name="Graphic 13" descr="Mathematic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13"/>
                          <pic:cNvPicPr/>
                        </pic:nvPicPr>
                        <pic:blipFill>
                          <a:blip r:embed="R1dcd13e3eae54b4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r="http://schemas.openxmlformats.org/officeDocument/2006/relationships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02C05" w:rsidR="008A6E1F" w:rsidP="004F4BA9" w:rsidRDefault="008A6E1F" w14:paraId="5261195E" w14:textId="777777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tcMar/>
          </w:tcPr>
          <w:p w:rsidRPr="00552202" w:rsidR="008A6E1F" w:rsidP="004F4BA9" w:rsidRDefault="008A6E1F" w14:paraId="72171C96" w14:textId="06158268">
            <w:pPr>
              <w:rPr>
                <w:rFonts w:ascii="Century Gothic" w:hAnsi="Century Gothic"/>
                <w:u w:val="single"/>
              </w:rPr>
            </w:pPr>
            <w:r w:rsidRPr="0D682438" w:rsidR="0426B9C0">
              <w:rPr>
                <w:rFonts w:ascii="Century Gothic" w:hAnsi="Century Gothic"/>
                <w:u w:val="single"/>
              </w:rPr>
              <w:t>Multiplication Hopscotch</w:t>
            </w:r>
          </w:p>
          <w:p w:rsidRPr="00552202" w:rsidR="008A6E1F" w:rsidP="0D682438" w:rsidRDefault="008A6E1F" w14:paraId="54736D39" w14:textId="3F079849">
            <w:pPr>
              <w:pStyle w:val="Normal"/>
              <w:rPr>
                <w:rFonts w:ascii="Century Gothic" w:hAnsi="Century Gothic"/>
                <w:u w:val="single"/>
              </w:rPr>
            </w:pPr>
          </w:p>
          <w:p w:rsidRPr="00552202" w:rsidR="008A6E1F" w:rsidP="0D682438" w:rsidRDefault="008A6E1F" w14:paraId="58760C19" w14:textId="4A8F0B6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  <w:u w:val="none"/>
              </w:rPr>
            </w:pPr>
            <w:r w:rsidRPr="0D682438" w:rsidR="0426B9C0">
              <w:rPr>
                <w:rFonts w:ascii="Century Gothic" w:hAnsi="Century Gothic"/>
                <w:u w:val="none"/>
              </w:rPr>
              <w:t>Draw hopscotch squares o</w:t>
            </w:r>
            <w:r w:rsidRPr="0D682438" w:rsidR="492BF6CC">
              <w:rPr>
                <w:rFonts w:ascii="Century Gothic" w:hAnsi="Century Gothic"/>
                <w:u w:val="none"/>
              </w:rPr>
              <w:t xml:space="preserve">utside with sidewalk chalk. </w:t>
            </w:r>
          </w:p>
          <w:p w:rsidRPr="00552202" w:rsidR="008A6E1F" w:rsidP="0D682438" w:rsidRDefault="008A6E1F" w14:paraId="7AC443C2" w14:textId="10DB37C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 w:rsidRPr="265ED17A" w:rsidR="492BF6CC">
              <w:rPr>
                <w:rFonts w:ascii="Century Gothic" w:hAnsi="Century Gothic"/>
                <w:u w:val="none"/>
              </w:rPr>
              <w:t xml:space="preserve">Put a </w:t>
            </w:r>
            <w:r w:rsidRPr="265ED17A" w:rsidR="492BF6CC">
              <w:rPr>
                <w:rFonts w:ascii="Century Gothic" w:hAnsi="Century Gothic"/>
                <w:u w:val="none"/>
              </w:rPr>
              <w:t>multip</w:t>
            </w:r>
            <w:r w:rsidRPr="265ED17A" w:rsidR="083DFC96">
              <w:rPr>
                <w:rFonts w:ascii="Century Gothic" w:hAnsi="Century Gothic"/>
                <w:u w:val="none"/>
              </w:rPr>
              <w:t>l</w:t>
            </w:r>
            <w:r w:rsidRPr="265ED17A" w:rsidR="492BF6CC">
              <w:rPr>
                <w:rFonts w:ascii="Century Gothic" w:hAnsi="Century Gothic"/>
                <w:u w:val="none"/>
              </w:rPr>
              <w:t>ication</w:t>
            </w:r>
            <w:r w:rsidRPr="265ED17A" w:rsidR="73FD2931">
              <w:rPr>
                <w:rFonts w:ascii="Century Gothic" w:hAnsi="Century Gothic"/>
                <w:u w:val="none"/>
              </w:rPr>
              <w:t xml:space="preserve"> fact in each block. </w:t>
            </w:r>
          </w:p>
          <w:p w:rsidRPr="00552202" w:rsidR="008A6E1F" w:rsidP="0D682438" w:rsidRDefault="008A6E1F" w14:paraId="205877BA" w14:textId="43CB16F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 w:rsidRPr="0D682438" w:rsidR="73FD2931">
              <w:rPr>
                <w:rFonts w:ascii="Century Gothic" w:hAnsi="Century Gothic"/>
                <w:u w:val="none"/>
              </w:rPr>
              <w:t>Solve the equation in each block you jump on</w:t>
            </w:r>
          </w:p>
          <w:p w:rsidRPr="00552202" w:rsidR="008A6E1F" w:rsidP="0D682438" w:rsidRDefault="008A6E1F" w14:paraId="16D4AE99" w14:textId="79D86AD3"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Pr="00552202" w:rsidR="008A6E1F" w:rsidP="0D682438" w:rsidRDefault="008A6E1F" w14:paraId="7F316A14" w14:textId="6A69C9AB"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4763" w:type="dxa"/>
            <w:tcMar/>
          </w:tcPr>
          <w:p w:rsidRPr="00552202" w:rsidR="008A6E1F" w:rsidP="0D682438" w:rsidRDefault="008A6E1F" w14:paraId="753C9950" w14:textId="1814D7CC">
            <w:pPr>
              <w:pStyle w:val="Normal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D682438" w:rsidR="1C6FFC95">
              <w:rPr>
                <w:rFonts w:ascii="Century Gothic" w:hAnsi="Century Gothic" w:eastAsia="Century Gothic" w:cs="Century Gothic"/>
                <w:sz w:val="22"/>
                <w:szCs w:val="22"/>
              </w:rPr>
              <w:t>How many expressions can you think of for the following numbers. Try to think of 10 for each.</w:t>
            </w:r>
          </w:p>
          <w:p w:rsidRPr="00552202" w:rsidR="008A6E1F" w:rsidP="0D682438" w:rsidRDefault="008A6E1F" w14:paraId="28D7948E" w14:textId="317AA7B9">
            <w:pPr>
              <w:pStyle w:val="Normal"/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</w:pPr>
            <w:r w:rsidRPr="0D682438" w:rsidR="1C6FFC95">
              <w:rPr>
                <w:rFonts w:ascii="Century Gothic" w:hAnsi="Century Gothic" w:eastAsia="Century Gothic" w:cs="Century Gothic"/>
                <w:b w:val="1"/>
                <w:bCs w:val="1"/>
                <w:i w:val="1"/>
                <w:iCs w:val="1"/>
                <w:sz w:val="20"/>
                <w:szCs w:val="20"/>
              </w:rPr>
              <w:t>Example</w:t>
            </w:r>
            <w:r w:rsidRPr="0D682438" w:rsidR="1C6FFC95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>: 42</w:t>
            </w:r>
          </w:p>
          <w:p w:rsidRPr="00552202" w:rsidR="008A6E1F" w:rsidP="0D682438" w:rsidRDefault="008A6E1F" w14:paraId="0DAAB706" w14:textId="4A9F73AD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D682438" w:rsidR="05D5991D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 xml:space="preserve">Expressions: </w:t>
            </w:r>
            <w:r w:rsidRPr="0D682438" w:rsidR="1C6FFC95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 xml:space="preserve">50-8  </w:t>
            </w:r>
            <w:r w:rsidRPr="0D682438" w:rsidR="12ED8A7F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 xml:space="preserve"> </w:t>
            </w:r>
            <w:r w:rsidRPr="0D682438" w:rsidR="1C6FFC95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 xml:space="preserve">32+10 </w:t>
            </w:r>
            <w:r w:rsidRPr="0D682438" w:rsidR="615CDB91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 xml:space="preserve"> </w:t>
            </w:r>
            <w:r w:rsidRPr="0D682438" w:rsidR="1C6FFC95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 xml:space="preserve"> 21+21 </w:t>
            </w:r>
            <w:r w:rsidRPr="0D682438" w:rsidR="378FFD92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 xml:space="preserve"> </w:t>
            </w:r>
            <w:r w:rsidRPr="0D682438" w:rsidR="1C6FFC95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 xml:space="preserve"> </w:t>
            </w:r>
            <w:r w:rsidRPr="0D682438" w:rsidR="3D84431E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 xml:space="preserve">45-3  </w:t>
            </w:r>
            <w:r w:rsidRPr="0D682438" w:rsidR="7F8E40A7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 xml:space="preserve"> </w:t>
            </w:r>
            <w:r w:rsidRPr="0D682438" w:rsidR="3D84431E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>72-30</w:t>
            </w:r>
            <w:r w:rsidRPr="0D682438" w:rsidR="3D84431E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 </w:t>
            </w:r>
          </w:p>
          <w:p w:rsidRPr="00552202" w:rsidR="008A6E1F" w:rsidP="0D682438" w:rsidRDefault="008A6E1F" w14:paraId="1041E58A" w14:textId="76A6C6AE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Pr="00552202" w:rsidR="008A6E1F" w:rsidP="0D682438" w:rsidRDefault="008A6E1F" w14:paraId="66B5DF43" w14:textId="0B4174AE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u w:val="single"/>
              </w:rPr>
            </w:pPr>
            <w:r w:rsidRPr="0D682438" w:rsidR="5A8CFA8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u w:val="single"/>
              </w:rPr>
              <w:t>Try these:</w:t>
            </w:r>
          </w:p>
          <w:p w:rsidRPr="00552202" w:rsidR="008A6E1F" w:rsidP="0D682438" w:rsidRDefault="008A6E1F" w14:paraId="012DAC85" w14:textId="5E286CA2">
            <w:pPr>
              <w:pStyle w:val="Normal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D682438" w:rsidR="5A8CFA85">
              <w:rPr>
                <w:rFonts w:ascii="Century Gothic" w:hAnsi="Century Gothic" w:eastAsia="Century Gothic" w:cs="Century Gothic"/>
                <w:sz w:val="20"/>
                <w:szCs w:val="20"/>
              </w:rPr>
              <w:t>86</w:t>
            </w:r>
          </w:p>
          <w:p w:rsidRPr="00552202" w:rsidR="008A6E1F" w:rsidP="0D682438" w:rsidRDefault="008A6E1F" w14:paraId="5D524257" w14:textId="0F98DC5D">
            <w:pPr>
              <w:pStyle w:val="Normal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D682438" w:rsidR="5A8CFA85">
              <w:rPr>
                <w:rFonts w:ascii="Century Gothic" w:hAnsi="Century Gothic" w:eastAsia="Century Gothic" w:cs="Century Gothic"/>
                <w:sz w:val="20"/>
                <w:szCs w:val="20"/>
              </w:rPr>
              <w:t>21</w:t>
            </w:r>
          </w:p>
          <w:p w:rsidRPr="00552202" w:rsidR="008A6E1F" w:rsidP="0D682438" w:rsidRDefault="008A6E1F" w14:paraId="25BF8ECF" w14:textId="6D8098E1">
            <w:pPr>
              <w:pStyle w:val="Normal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shd w:val="clear" w:color="auto" w:fill="FFFFFF"/>
              </w:rPr>
            </w:pPr>
            <w:r w:rsidRPr="0D682438" w:rsidR="5A8CFA85">
              <w:rPr>
                <w:rFonts w:ascii="Century Gothic" w:hAnsi="Century Gothic" w:eastAsia="Century Gothic" w:cs="Century Gothic"/>
                <w:sz w:val="20"/>
                <w:szCs w:val="20"/>
              </w:rPr>
              <w:t>107</w:t>
            </w:r>
          </w:p>
        </w:tc>
        <w:tc>
          <w:tcPr>
            <w:tcW w:w="4935" w:type="dxa"/>
            <w:tcMar/>
          </w:tcPr>
          <w:p w:rsidRPr="00F73924" w:rsidR="008A6E1F" w:rsidP="57C0EDEA" w:rsidRDefault="008A6E1F" w14:paraId="446FA089" w14:textId="406072D4">
            <w:pPr>
              <w:rPr>
                <w:rFonts w:ascii="Century Gothic" w:hAnsi="Century Gothic" w:eastAsia="Century Gothic" w:cs="Century Gothic"/>
                <w:sz w:val="20"/>
                <w:szCs w:val="20"/>
                <w:u w:val="single"/>
              </w:rPr>
            </w:pPr>
            <w:r w:rsidRPr="265ED17A" w:rsidR="3FBBFE49">
              <w:rPr>
                <w:rFonts w:ascii="Century Gothic" w:hAnsi="Century Gothic" w:eastAsia="Century Gothic" w:cs="Century Gothic"/>
                <w:sz w:val="20"/>
                <w:szCs w:val="20"/>
                <w:u w:val="single"/>
              </w:rPr>
              <w:t>Fractions</w:t>
            </w:r>
          </w:p>
          <w:p w:rsidRPr="00F73924" w:rsidR="008A6E1F" w:rsidP="265ED17A" w:rsidRDefault="008A6E1F" w14:paraId="6010C7AB" w14:textId="5E09A64C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  <w:u w:val="single"/>
              </w:rPr>
            </w:pPr>
          </w:p>
          <w:p w:rsidRPr="00F73924" w:rsidR="008A6E1F" w:rsidP="265ED17A" w:rsidRDefault="008A6E1F" w14:paraId="7C42A90B" w14:textId="0F7FB1CE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</w:pPr>
            <w:r w:rsidRPr="265ED17A" w:rsidR="3FBBFE49"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  <w:t xml:space="preserve">Click </w:t>
            </w:r>
            <w:hyperlink r:id="Rf8c0b55a50de4994">
              <w:r w:rsidRPr="265ED17A" w:rsidR="3FBBFE49">
                <w:rPr>
                  <w:rStyle w:val="Hyperlink"/>
                  <w:rFonts w:ascii="Century Gothic" w:hAnsi="Century Gothic" w:eastAsia="Century Gothic" w:cs="Century Gothic"/>
                  <w:b w:val="1"/>
                  <w:bCs w:val="1"/>
                  <w:sz w:val="20"/>
                  <w:szCs w:val="20"/>
                  <w:u w:val="none"/>
                </w:rPr>
                <w:t>HERE</w:t>
              </w:r>
            </w:hyperlink>
            <w:r w:rsidRPr="265ED17A" w:rsidR="3FBBFE49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u w:val="none"/>
              </w:rPr>
              <w:t xml:space="preserve"> </w:t>
            </w:r>
            <w:r w:rsidRPr="265ED17A" w:rsidR="3FBBFE49"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  <w:t xml:space="preserve">to watch the </w:t>
            </w:r>
            <w:proofErr w:type="spellStart"/>
            <w:r w:rsidRPr="265ED17A" w:rsidR="3FBBFE49"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  <w:t>BrainpopJr</w:t>
            </w:r>
            <w:proofErr w:type="spellEnd"/>
            <w:r w:rsidRPr="265ED17A" w:rsidR="3FBBFE49"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  <w:t xml:space="preserve"> video on parts of a whole.</w:t>
            </w:r>
          </w:p>
          <w:p w:rsidRPr="00F73924" w:rsidR="008A6E1F" w:rsidP="265ED17A" w:rsidRDefault="008A6E1F" w14:paraId="1EAD7D46" w14:textId="1953A55E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</w:pPr>
          </w:p>
          <w:p w:rsidRPr="00F73924" w:rsidR="008A6E1F" w:rsidP="265ED17A" w:rsidRDefault="008A6E1F" w14:paraId="2437DD5F" w14:textId="116E66F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0"/>
                <w:szCs w:val="20"/>
                <w:u w:val="none"/>
              </w:rPr>
            </w:pPr>
            <w:r w:rsidRPr="265ED17A" w:rsidR="098A5FB7"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  <w:t xml:space="preserve">Complete the easy and hard quizzes </w:t>
            </w:r>
          </w:p>
          <w:p w:rsidRPr="00F73924" w:rsidR="008A6E1F" w:rsidP="265ED17A" w:rsidRDefault="008A6E1F" w14:paraId="56E0CEF8" w14:textId="12D32EF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none"/>
              </w:rPr>
            </w:pPr>
            <w:r w:rsidRPr="265ED17A" w:rsidR="5830A651"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  <w:t>Click the Activity button</w:t>
            </w:r>
            <w:r w:rsidRPr="265ED17A" w:rsidR="40FF6490"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  <w:t xml:space="preserve">, print the picture and </w:t>
            </w:r>
            <w:proofErr w:type="spellStart"/>
            <w:r w:rsidRPr="265ED17A" w:rsidR="40FF6490"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  <w:t>colour</w:t>
            </w:r>
            <w:proofErr w:type="spellEnd"/>
            <w:r w:rsidRPr="265ED17A" w:rsidR="40FF6490"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  <w:t xml:space="preserve"> by following the directions</w:t>
            </w:r>
          </w:p>
          <w:p w:rsidRPr="00F73924" w:rsidR="008A6E1F" w:rsidP="265ED17A" w:rsidRDefault="008A6E1F" w14:paraId="12716B72" w14:textId="6626162F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</w:pPr>
          </w:p>
          <w:p w:rsidRPr="00F73924" w:rsidR="008A6E1F" w:rsidP="265ED17A" w:rsidRDefault="008A6E1F" w14:paraId="6A3171E3" w14:textId="4F4D80F4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</w:pPr>
            <w:r w:rsidRPr="265ED17A" w:rsidR="0B5294C9"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  <w:t>Fraction Game</w:t>
            </w:r>
            <w:r w:rsidRPr="265ED17A" w:rsidR="19790163"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  <w:t>s</w:t>
            </w:r>
            <w:r w:rsidRPr="265ED17A" w:rsidR="0B5294C9"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  <w:t>:</w:t>
            </w:r>
          </w:p>
          <w:p w:rsidRPr="00F73924" w:rsidR="008A6E1F" w:rsidP="265ED17A" w:rsidRDefault="008A6E1F" w14:paraId="150DAAD1" w14:textId="498A3435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</w:pPr>
            <w:r w:rsidRPr="265ED17A" w:rsidR="0B5294C9"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  <w:t xml:space="preserve">Click </w:t>
            </w:r>
            <w:hyperlink r:id="R1fdee9440c9145f3">
              <w:r w:rsidRPr="265ED17A" w:rsidR="0B5294C9">
                <w:rPr>
                  <w:rStyle w:val="Hyperlink"/>
                  <w:rFonts w:ascii="Century Gothic" w:hAnsi="Century Gothic" w:eastAsia="Century Gothic" w:cs="Century Gothic"/>
                  <w:b w:val="1"/>
                  <w:bCs w:val="1"/>
                  <w:sz w:val="20"/>
                  <w:szCs w:val="20"/>
                  <w:u w:val="none"/>
                </w:rPr>
                <w:t>HERE</w:t>
              </w:r>
            </w:hyperlink>
            <w:r w:rsidRPr="265ED17A" w:rsidR="0B5294C9"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  <w:t xml:space="preserve"> </w:t>
            </w:r>
            <w:r w:rsidRPr="265ED17A" w:rsidR="2E7D02D4"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  <w:t>to play!</w:t>
            </w:r>
          </w:p>
          <w:p w:rsidRPr="00F73924" w:rsidR="008A6E1F" w:rsidP="265ED17A" w:rsidRDefault="008A6E1F" w14:paraId="40AC2DC3" w14:textId="69C167D5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</w:pPr>
            <w:r w:rsidRPr="265ED17A" w:rsidR="2E7D02D4"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  <w:t xml:space="preserve">And </w:t>
            </w:r>
            <w:hyperlink r:id="R9bf5919537a44dc3">
              <w:r w:rsidRPr="265ED17A" w:rsidR="2E7D02D4">
                <w:rPr>
                  <w:rStyle w:val="Hyperlink"/>
                  <w:rFonts w:ascii="Century Gothic" w:hAnsi="Century Gothic" w:eastAsia="Century Gothic" w:cs="Century Gothic"/>
                  <w:b w:val="1"/>
                  <w:bCs w:val="1"/>
                  <w:sz w:val="20"/>
                  <w:szCs w:val="20"/>
                  <w:u w:val="none"/>
                </w:rPr>
                <w:t>HERE</w:t>
              </w:r>
            </w:hyperlink>
            <w:r w:rsidRPr="265ED17A" w:rsidR="2E7D02D4"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  <w:t xml:space="preserve"> is another one. </w:t>
            </w:r>
            <w:r w:rsidRPr="265ED17A" w:rsidR="2E7D02D4">
              <w:rPr>
                <w:rFonts w:ascii="Segoe UI Emoji" w:hAnsi="Segoe UI Emoji" w:eastAsia="Segoe UI Emoji" w:cs="Segoe UI Emoji"/>
                <w:sz w:val="20"/>
                <w:szCs w:val="20"/>
                <w:u w:val="none"/>
              </w:rPr>
              <w:t>😊</w:t>
            </w:r>
            <w:r w:rsidRPr="265ED17A" w:rsidR="2E7D02D4">
              <w:rPr>
                <w:rFonts w:ascii="Century Gothic" w:hAnsi="Century Gothic" w:eastAsia="Century Gothic" w:cs="Century Gothic"/>
                <w:sz w:val="20"/>
                <w:szCs w:val="20"/>
                <w:u w:val="none"/>
              </w:rPr>
              <w:t xml:space="preserve"> </w:t>
            </w:r>
          </w:p>
          <w:p w:rsidRPr="00F73924" w:rsidR="008A6E1F" w:rsidP="57C0EDEA" w:rsidRDefault="008A6E1F" w14:paraId="40D65352" w14:textId="4C2727E5">
            <w:pPr>
              <w:rPr>
                <w:rFonts w:ascii="Century Gothic" w:hAnsi="Century Gothic" w:eastAsia="Century Gothic" w:cs="Century Gothic"/>
                <w:i/>
                <w:iCs/>
                <w:sz w:val="20"/>
                <w:szCs w:val="20"/>
                <w:highlight w:val="cyan"/>
              </w:rPr>
            </w:pPr>
          </w:p>
        </w:tc>
        <w:tc>
          <w:tcPr>
            <w:tcW w:w="3250" w:type="dxa"/>
            <w:shd w:val="clear" w:color="auto" w:fill="E7E6E6" w:themeFill="background2"/>
            <w:tcMar/>
          </w:tcPr>
          <w:p w:rsidRPr="004D3B5C" w:rsidR="008A6E1F" w:rsidP="57C0EDEA" w:rsidRDefault="008A6E1F" w14:paraId="3E59566D" w14:textId="1BDD36DA"/>
          <w:p w:rsidRPr="004D3B5C" w:rsidR="008A6E1F" w:rsidP="57C0EDEA" w:rsidRDefault="008A6E1F" w14:paraId="79474C80" w14:textId="30ABA96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008A6E1F" w:rsidTr="265ED17A" w14:paraId="27F8BCC8" w14:textId="77777777">
        <w:trPr>
          <w:trHeight w:val="1610"/>
        </w:trPr>
        <w:tc>
          <w:tcPr>
            <w:tcW w:w="1320" w:type="dxa"/>
            <w:shd w:val="clear" w:color="auto" w:fill="D9D9D9" w:themeFill="background1" w:themeFillShade="D9"/>
            <w:tcMar/>
          </w:tcPr>
          <w:p w:rsidRPr="00C02C05" w:rsidR="008A6E1F" w:rsidP="004F4BA9" w:rsidRDefault="008A6E1F" w14:paraId="48E659A0" w14:textId="7777777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265ED17A" w:rsidR="008A6E1F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Science</w:t>
            </w:r>
            <w:r w:rsidR="008A6E1F">
              <w:drawing>
                <wp:inline wp14:editId="3BAD75A2" wp14:anchorId="12413F5F">
                  <wp:extent cx="312420" cy="312420"/>
                  <wp:effectExtent l="0" t="0" r="0" b="0"/>
                  <wp:docPr id="638420065" name="Graphic 11" descr="Beake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11"/>
                          <pic:cNvPicPr/>
                        </pic:nvPicPr>
                        <pic:blipFill>
                          <a:blip r:embed="R08e322eafbfc4b4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a14="http://schemas.microsoft.com/office/drawing/2010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r="http://schemas.openxmlformats.org/officeDocument/2006/relationships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02C05" w:rsidR="008A6E1F" w:rsidP="004F4BA9" w:rsidRDefault="008A6E1F" w14:paraId="48092DAF" w14:textId="777777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538" w:type="dxa"/>
            <w:gridSpan w:val="4"/>
            <w:tcMar/>
          </w:tcPr>
          <w:p w:rsidR="008A6E1F" w:rsidP="0D682438" w:rsidRDefault="209B3E64" w14:paraId="5415BFEC" w14:textId="7F42EAE7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0D682438" w:rsidR="008A6E1F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STEM Challenge:  </w:t>
            </w:r>
            <w:r w:rsidRPr="0D682438" w:rsidR="7EC0D5EC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How Old Is That Tree?</w:t>
            </w:r>
            <w:r w:rsidRPr="0D682438" w:rsidR="2CA4C334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 </w:t>
            </w:r>
            <w:r w:rsidRPr="0D682438" w:rsidR="209B3E64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</w:p>
          <w:p w:rsidR="008A6E1F" w:rsidP="0D682438" w:rsidRDefault="209B3E64" w14:paraId="033F219A" w14:textId="45F575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682438" w:rsidR="1ED535E6">
              <w:rPr>
                <w:rFonts w:ascii="Century Gothic" w:hAnsi="Century Gothic" w:eastAsia="Century Gothic" w:cs="Century Gothic"/>
                <w:sz w:val="24"/>
                <w:szCs w:val="24"/>
              </w:rPr>
              <w:t>Click the file below to open the instructions for this activity.</w:t>
            </w:r>
          </w:p>
        </w:tc>
      </w:tr>
    </w:tbl>
    <w:p w:rsidRPr="00B442E1" w:rsidR="008A6E1F" w:rsidP="008A6E1F" w:rsidRDefault="008A6E1F" w14:paraId="0C6F021A" w14:textId="77777777">
      <w:pPr>
        <w:jc w:val="center"/>
        <w:rPr>
          <w:rFonts w:ascii="Century Gothic" w:hAnsi="Century Gothic"/>
        </w:rPr>
      </w:pPr>
      <w:r w:rsidRPr="1C78FD4E">
        <w:rPr>
          <w:rFonts w:ascii="Century Gothic" w:hAnsi="Century Gothic"/>
        </w:rPr>
        <w:t>*Remember to read for 30 minutes and try to get at least 30 minutes of exercise everyday*</w:t>
      </w:r>
    </w:p>
    <w:p w:rsidRPr="00605D92" w:rsidR="008A6E1F" w:rsidP="008A6E1F" w:rsidRDefault="008A6E1F" w14:paraId="19B067D4" w14:textId="77777777">
      <w:pPr>
        <w:jc w:val="center"/>
        <w:rPr>
          <w:rFonts w:ascii="Century Gothic" w:hAnsi="Century Gothic"/>
          <w:sz w:val="24"/>
          <w:szCs w:val="24"/>
        </w:rPr>
      </w:pPr>
      <w:r w:rsidRPr="1C78FD4E">
        <w:rPr>
          <w:rFonts w:ascii="Century Gothic" w:hAnsi="Century Gothic"/>
        </w:rPr>
        <w:t xml:space="preserve">Brainpopjr.com – </w:t>
      </w:r>
      <w:r w:rsidRPr="1C78FD4E">
        <w:rPr>
          <w:rFonts w:ascii="Century Gothic" w:hAnsi="Century Gothic"/>
          <w:b/>
          <w:bCs/>
          <w:u w:val="single"/>
        </w:rPr>
        <w:t>Username</w:t>
      </w:r>
      <w:r w:rsidRPr="1C78FD4E">
        <w:rPr>
          <w:rFonts w:ascii="Century Gothic" w:hAnsi="Century Gothic"/>
        </w:rPr>
        <w:t xml:space="preserve">: Leger3ivs </w:t>
      </w:r>
      <w:r w:rsidRPr="1C78FD4E">
        <w:rPr>
          <w:rFonts w:ascii="Century Gothic" w:hAnsi="Century Gothic"/>
          <w:b/>
          <w:bCs/>
          <w:u w:val="single"/>
        </w:rPr>
        <w:t>Password</w:t>
      </w:r>
      <w:r w:rsidRPr="1C78FD4E">
        <w:rPr>
          <w:rFonts w:ascii="Century Gothic" w:hAnsi="Century Gothic"/>
        </w:rPr>
        <w:t>: Leger3</w:t>
      </w:r>
    </w:p>
    <w:p w:rsidR="00E761CC" w:rsidRDefault="00E761CC" w14:paraId="1F8BF554" w14:textId="77777777"/>
    <w:sectPr w:rsidR="00E761CC" w:rsidSect="0043037E"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AAD38C7"/>
    <w:multiLevelType w:val="hybridMultilevel"/>
    <w:tmpl w:val="B40A91C2"/>
    <w:lvl w:ilvl="0" w:tplc="5324F558">
      <w:start w:val="1"/>
      <w:numFmt w:val="decimal"/>
      <w:lvlText w:val="%1."/>
      <w:lvlJc w:val="left"/>
      <w:pPr>
        <w:ind w:left="720" w:hanging="360"/>
      </w:pPr>
    </w:lvl>
    <w:lvl w:ilvl="1" w:tplc="E8DCEAFE">
      <w:start w:val="1"/>
      <w:numFmt w:val="lowerLetter"/>
      <w:lvlText w:val="%2."/>
      <w:lvlJc w:val="left"/>
      <w:pPr>
        <w:ind w:left="1440" w:hanging="360"/>
      </w:pPr>
    </w:lvl>
    <w:lvl w:ilvl="2" w:tplc="BD1A2ED4">
      <w:start w:val="1"/>
      <w:numFmt w:val="lowerRoman"/>
      <w:lvlText w:val="%3."/>
      <w:lvlJc w:val="right"/>
      <w:pPr>
        <w:ind w:left="2160" w:hanging="180"/>
      </w:pPr>
    </w:lvl>
    <w:lvl w:ilvl="3" w:tplc="E1284564">
      <w:start w:val="1"/>
      <w:numFmt w:val="decimal"/>
      <w:lvlText w:val="%4."/>
      <w:lvlJc w:val="left"/>
      <w:pPr>
        <w:ind w:left="2880" w:hanging="360"/>
      </w:pPr>
    </w:lvl>
    <w:lvl w:ilvl="4" w:tplc="A022B21A">
      <w:start w:val="1"/>
      <w:numFmt w:val="lowerLetter"/>
      <w:lvlText w:val="%5."/>
      <w:lvlJc w:val="left"/>
      <w:pPr>
        <w:ind w:left="3600" w:hanging="360"/>
      </w:pPr>
    </w:lvl>
    <w:lvl w:ilvl="5" w:tplc="4678FB4E">
      <w:start w:val="1"/>
      <w:numFmt w:val="lowerRoman"/>
      <w:lvlText w:val="%6."/>
      <w:lvlJc w:val="right"/>
      <w:pPr>
        <w:ind w:left="4320" w:hanging="180"/>
      </w:pPr>
    </w:lvl>
    <w:lvl w:ilvl="6" w:tplc="6FC0A9C4">
      <w:start w:val="1"/>
      <w:numFmt w:val="decimal"/>
      <w:lvlText w:val="%7."/>
      <w:lvlJc w:val="left"/>
      <w:pPr>
        <w:ind w:left="5040" w:hanging="360"/>
      </w:pPr>
    </w:lvl>
    <w:lvl w:ilvl="7" w:tplc="389AF2E4">
      <w:start w:val="1"/>
      <w:numFmt w:val="lowerLetter"/>
      <w:lvlText w:val="%8."/>
      <w:lvlJc w:val="left"/>
      <w:pPr>
        <w:ind w:left="5760" w:hanging="360"/>
      </w:pPr>
    </w:lvl>
    <w:lvl w:ilvl="8" w:tplc="C45462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429AE"/>
    <w:multiLevelType w:val="hybridMultilevel"/>
    <w:tmpl w:val="7EAE4B4C"/>
    <w:lvl w:ilvl="0" w:tplc="12CEE1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1C3E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FC30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A4E9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588D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42CD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C84E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0CAE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6246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1F"/>
    <w:rsid w:val="00696AA7"/>
    <w:rsid w:val="006B6EAA"/>
    <w:rsid w:val="008A6E1F"/>
    <w:rsid w:val="00D72F80"/>
    <w:rsid w:val="00E761CC"/>
    <w:rsid w:val="020F989B"/>
    <w:rsid w:val="02C936D2"/>
    <w:rsid w:val="03130553"/>
    <w:rsid w:val="03967154"/>
    <w:rsid w:val="0426B9C0"/>
    <w:rsid w:val="042DC61D"/>
    <w:rsid w:val="04E4DEAD"/>
    <w:rsid w:val="05D5991D"/>
    <w:rsid w:val="07CA444C"/>
    <w:rsid w:val="083DFC96"/>
    <w:rsid w:val="08A391C3"/>
    <w:rsid w:val="098A5FB7"/>
    <w:rsid w:val="09EBFF2B"/>
    <w:rsid w:val="0B5294C9"/>
    <w:rsid w:val="0B54695A"/>
    <w:rsid w:val="0BB46823"/>
    <w:rsid w:val="0C4D2EFA"/>
    <w:rsid w:val="0D682438"/>
    <w:rsid w:val="0D6F9F3C"/>
    <w:rsid w:val="0E84DFC5"/>
    <w:rsid w:val="0EFAADC3"/>
    <w:rsid w:val="0FB5E56D"/>
    <w:rsid w:val="106E04FF"/>
    <w:rsid w:val="10E233E9"/>
    <w:rsid w:val="111B5447"/>
    <w:rsid w:val="11FA8B83"/>
    <w:rsid w:val="1216BBD8"/>
    <w:rsid w:val="1276283F"/>
    <w:rsid w:val="12A04028"/>
    <w:rsid w:val="12ED8A7F"/>
    <w:rsid w:val="13620C71"/>
    <w:rsid w:val="136BA74D"/>
    <w:rsid w:val="13AC59EC"/>
    <w:rsid w:val="14C0517A"/>
    <w:rsid w:val="163A14F1"/>
    <w:rsid w:val="178D1D5B"/>
    <w:rsid w:val="17E16C88"/>
    <w:rsid w:val="19790163"/>
    <w:rsid w:val="198EBCDA"/>
    <w:rsid w:val="199C7592"/>
    <w:rsid w:val="19E673F1"/>
    <w:rsid w:val="1C561E24"/>
    <w:rsid w:val="1C6FFC95"/>
    <w:rsid w:val="1D675F03"/>
    <w:rsid w:val="1E33C372"/>
    <w:rsid w:val="1EB368BD"/>
    <w:rsid w:val="1ED535E6"/>
    <w:rsid w:val="209B3E64"/>
    <w:rsid w:val="21773D7A"/>
    <w:rsid w:val="21EC56EF"/>
    <w:rsid w:val="22C694FD"/>
    <w:rsid w:val="2329C620"/>
    <w:rsid w:val="23C9E3DC"/>
    <w:rsid w:val="23E46548"/>
    <w:rsid w:val="23F9C7CF"/>
    <w:rsid w:val="24CA3823"/>
    <w:rsid w:val="24F3209D"/>
    <w:rsid w:val="252B08DB"/>
    <w:rsid w:val="265ED17A"/>
    <w:rsid w:val="2771E009"/>
    <w:rsid w:val="28438992"/>
    <w:rsid w:val="28455BF1"/>
    <w:rsid w:val="28870F95"/>
    <w:rsid w:val="28B47C03"/>
    <w:rsid w:val="28B54FBB"/>
    <w:rsid w:val="28CA7291"/>
    <w:rsid w:val="2936E7A5"/>
    <w:rsid w:val="2B73DDFB"/>
    <w:rsid w:val="2B9A4A5F"/>
    <w:rsid w:val="2CA4C334"/>
    <w:rsid w:val="2E2410A4"/>
    <w:rsid w:val="2E7D02D4"/>
    <w:rsid w:val="2EB963E1"/>
    <w:rsid w:val="2F1D3056"/>
    <w:rsid w:val="303E1105"/>
    <w:rsid w:val="30EB65BC"/>
    <w:rsid w:val="326032F0"/>
    <w:rsid w:val="3278A183"/>
    <w:rsid w:val="32E2DA1D"/>
    <w:rsid w:val="348C2495"/>
    <w:rsid w:val="3521A995"/>
    <w:rsid w:val="3565BB54"/>
    <w:rsid w:val="37433B39"/>
    <w:rsid w:val="377F0D38"/>
    <w:rsid w:val="378FFD92"/>
    <w:rsid w:val="3805CFF5"/>
    <w:rsid w:val="382535EF"/>
    <w:rsid w:val="3C513807"/>
    <w:rsid w:val="3CB3EE8C"/>
    <w:rsid w:val="3CFEFF2C"/>
    <w:rsid w:val="3D84431E"/>
    <w:rsid w:val="3E7D1A96"/>
    <w:rsid w:val="3F1011CB"/>
    <w:rsid w:val="3FBBFE49"/>
    <w:rsid w:val="401B552E"/>
    <w:rsid w:val="40A9EC4C"/>
    <w:rsid w:val="40FF6490"/>
    <w:rsid w:val="417CB670"/>
    <w:rsid w:val="423D1C29"/>
    <w:rsid w:val="428628C1"/>
    <w:rsid w:val="429C255C"/>
    <w:rsid w:val="43026CC9"/>
    <w:rsid w:val="431D1844"/>
    <w:rsid w:val="44097225"/>
    <w:rsid w:val="466C9730"/>
    <w:rsid w:val="46A2954B"/>
    <w:rsid w:val="47B66AE0"/>
    <w:rsid w:val="47FD90CE"/>
    <w:rsid w:val="491A3527"/>
    <w:rsid w:val="492BF6CC"/>
    <w:rsid w:val="4988064B"/>
    <w:rsid w:val="49DF5910"/>
    <w:rsid w:val="4A451169"/>
    <w:rsid w:val="4CE59911"/>
    <w:rsid w:val="4D91A358"/>
    <w:rsid w:val="4DBB679E"/>
    <w:rsid w:val="4E2875EF"/>
    <w:rsid w:val="4F76B546"/>
    <w:rsid w:val="5185CCC3"/>
    <w:rsid w:val="5201D11D"/>
    <w:rsid w:val="5257B732"/>
    <w:rsid w:val="5297475B"/>
    <w:rsid w:val="54C251C2"/>
    <w:rsid w:val="54FD3A87"/>
    <w:rsid w:val="5518C7C5"/>
    <w:rsid w:val="55A46F69"/>
    <w:rsid w:val="57C0EDEA"/>
    <w:rsid w:val="58024951"/>
    <w:rsid w:val="5830A651"/>
    <w:rsid w:val="5A8CFA85"/>
    <w:rsid w:val="5D137491"/>
    <w:rsid w:val="5D824822"/>
    <w:rsid w:val="5D893593"/>
    <w:rsid w:val="615CDB91"/>
    <w:rsid w:val="64B166FC"/>
    <w:rsid w:val="64CA4B3B"/>
    <w:rsid w:val="64D14833"/>
    <w:rsid w:val="6593E47D"/>
    <w:rsid w:val="663D6ED1"/>
    <w:rsid w:val="683D7A1F"/>
    <w:rsid w:val="694ADB29"/>
    <w:rsid w:val="69EC14D1"/>
    <w:rsid w:val="6AE4645E"/>
    <w:rsid w:val="6B4C62EB"/>
    <w:rsid w:val="6C2F2C21"/>
    <w:rsid w:val="6CDD0DC8"/>
    <w:rsid w:val="6DA73611"/>
    <w:rsid w:val="6DF522FC"/>
    <w:rsid w:val="71B88EF3"/>
    <w:rsid w:val="723C2F28"/>
    <w:rsid w:val="7310B378"/>
    <w:rsid w:val="73ED9596"/>
    <w:rsid w:val="73FD2931"/>
    <w:rsid w:val="75224766"/>
    <w:rsid w:val="7586D01A"/>
    <w:rsid w:val="773926AB"/>
    <w:rsid w:val="7826E276"/>
    <w:rsid w:val="793AB718"/>
    <w:rsid w:val="7A567F0F"/>
    <w:rsid w:val="7AE34CE8"/>
    <w:rsid w:val="7B9ABE97"/>
    <w:rsid w:val="7BAE409A"/>
    <w:rsid w:val="7C32610D"/>
    <w:rsid w:val="7C48633D"/>
    <w:rsid w:val="7D1D1E9A"/>
    <w:rsid w:val="7D6A5E97"/>
    <w:rsid w:val="7DB4AB37"/>
    <w:rsid w:val="7DFB1170"/>
    <w:rsid w:val="7EC0D5EC"/>
    <w:rsid w:val="7F8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A041"/>
  <w15:chartTrackingRefBased/>
  <w15:docId w15:val="{3019F10D-7E6A-419A-B050-FBABFBD7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E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A6E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svg" Id="rId12" /><Relationship Type="http://schemas.openxmlformats.org/officeDocument/2006/relationships/image" Target="media/image7.svg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28" /><Relationship Type="http://schemas.openxmlformats.org/officeDocument/2006/relationships/image" Target="media/image9.svg" Id="rId19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media/image5.svg" Id="rId14" /><Relationship Type="http://schemas.openxmlformats.org/officeDocument/2006/relationships/image" Target="media/image11.svg" Id="rId27" /><Relationship Type="http://schemas.openxmlformats.org/officeDocument/2006/relationships/image" Target="/media/image3.jpg" Id="Rb1687d929cc54789" /><Relationship Type="http://schemas.openxmlformats.org/officeDocument/2006/relationships/image" Target="/media/image9.png" Id="Ref0d8510119a4d91" /><Relationship Type="http://schemas.openxmlformats.org/officeDocument/2006/relationships/image" Target="/media/imagea.png" Id="R1dcd13e3eae54b4d" /><Relationship Type="http://schemas.openxmlformats.org/officeDocument/2006/relationships/hyperlink" Target="https://jr.brainpop.com/math/fractions/basicpartsofawhole/" TargetMode="External" Id="Rf8c0b55a50de4994" /><Relationship Type="http://schemas.openxmlformats.org/officeDocument/2006/relationships/hyperlink" Target="https://www.abcya.com/games/fraction_fling" TargetMode="External" Id="R1fdee9440c9145f3" /><Relationship Type="http://schemas.openxmlformats.org/officeDocument/2006/relationships/hyperlink" Target="https://www.sheppardsoftware.com/mathgames/earlymath/fractions_shoot.htm" TargetMode="External" Id="R9bf5919537a44dc3" /><Relationship Type="http://schemas.openxmlformats.org/officeDocument/2006/relationships/image" Target="/media/imageb.png" Id="R08e322eafbfc4b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54E6DAA235C4089ED0871B5E474A8" ma:contentTypeVersion="6" ma:contentTypeDescription="Create a new document." ma:contentTypeScope="" ma:versionID="43445f8d1c6ecb03b92adf31e18ea0dc">
  <xsd:schema xmlns:xsd="http://www.w3.org/2001/XMLSchema" xmlns:xs="http://www.w3.org/2001/XMLSchema" xmlns:p="http://schemas.microsoft.com/office/2006/metadata/properties" xmlns:ns2="cb6f6a1c-2c25-4f5e-9b17-77f0e085c35a" xmlns:ns3="da58cc7f-f947-4e06-9ae2-e53310fb8b48" targetNamespace="http://schemas.microsoft.com/office/2006/metadata/properties" ma:root="true" ma:fieldsID="a6c23dd7bc6ebc1b41ba0aa3e681f1d0" ns2:_="" ns3:_="">
    <xsd:import namespace="cb6f6a1c-2c25-4f5e-9b17-77f0e085c35a"/>
    <xsd:import namespace="da58cc7f-f947-4e06-9ae2-e53310fb8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6a1c-2c25-4f5e-9b17-77f0e085c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8cc7f-f947-4e06-9ae2-e53310fb8b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F0334-82EE-4270-9175-92F19F7E05ED}">
  <ds:schemaRefs>
    <ds:schemaRef ds:uri="http://schemas.openxmlformats.org/package/2006/metadata/core-properties"/>
    <ds:schemaRef ds:uri="717987ee-c82c-4776-b480-5ff807c8c75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1cffffa-8dd5-4313-8dd0-b34bdcf68c09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57EC0D-7945-4C64-92E8-7AFB16544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88617-67B3-4300-A4A8-DB164740C8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Province of New Brunswick - Department of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Leger, Kristy (ASD-S)</dc:creator>
  <keywords/>
  <dc:description/>
  <lastModifiedBy>King, Melissa (ASD-S)</lastModifiedBy>
  <revision>4</revision>
  <dcterms:created xsi:type="dcterms:W3CDTF">2020-06-05T16:49:00.0000000Z</dcterms:created>
  <dcterms:modified xsi:type="dcterms:W3CDTF">2020-06-08T13:54:21.3604529Z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0x0101003E954E6DAA235C4089ED0871B5E474A8</vt:lpwstr>
  </property>
</Properties>
</file>